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70" w:rsidRDefault="00306170" w:rsidP="00306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06170" w:rsidRDefault="00306170" w:rsidP="0030617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конкурсе социальных проектов «</w:t>
      </w:r>
      <w:proofErr w:type="gramStart"/>
      <w:r>
        <w:rPr>
          <w:sz w:val="28"/>
          <w:szCs w:val="28"/>
        </w:rPr>
        <w:t>Открытый</w:t>
      </w:r>
      <w:proofErr w:type="gramEnd"/>
      <w:r>
        <w:rPr>
          <w:sz w:val="28"/>
          <w:szCs w:val="28"/>
        </w:rPr>
        <w:t xml:space="preserve"> Нижний»</w:t>
      </w:r>
    </w:p>
    <w:p w:rsidR="00306170" w:rsidRDefault="00306170" w:rsidP="003061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250" w:type="dxa"/>
        <w:tblLook w:val="04A0"/>
      </w:tblPr>
      <w:tblGrid>
        <w:gridCol w:w="4528"/>
        <w:gridCol w:w="5078"/>
      </w:tblGrid>
      <w:tr w:rsidR="00306170" w:rsidTr="00306170">
        <w:trPr>
          <w:trHeight w:val="309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306170" w:rsidRDefault="00306170" w:rsidP="003061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250" w:type="dxa"/>
        <w:tblLook w:val="04A0"/>
      </w:tblPr>
      <w:tblGrid>
        <w:gridCol w:w="4503"/>
        <w:gridCol w:w="1965"/>
        <w:gridCol w:w="870"/>
        <w:gridCol w:w="2268"/>
      </w:tblGrid>
      <w:tr w:rsidR="00306170" w:rsidTr="00306170">
        <w:trPr>
          <w:trHeight w:val="160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06170" w:rsidTr="00306170">
        <w:trPr>
          <w:trHeight w:val="282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тематического направл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проекта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06170" w:rsidTr="00306170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организации-заявителя (согласно свидетельству 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гистрации)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06170" w:rsidTr="00306170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зации-заявителя</w:t>
            </w:r>
          </w:p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06170" w:rsidTr="00306170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Руководитель организации-заявителя (ФИО, должность, </w:t>
            </w:r>
            <w:proofErr w:type="gramEnd"/>
          </w:p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электронная почта)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06170" w:rsidTr="00306170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проекта </w:t>
            </w:r>
          </w:p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должность, телефон, электронная почта)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06170" w:rsidTr="00306170">
        <w:trPr>
          <w:cantSplit/>
          <w:trHeight w:val="143"/>
        </w:trPr>
        <w:tc>
          <w:tcPr>
            <w:tcW w:w="4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организации-заявителя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06170" w:rsidTr="00306170">
        <w:trPr>
          <w:cantSplit/>
          <w:trHeight w:val="14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170" w:rsidRDefault="00306170" w:rsidP="001E14D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06170" w:rsidTr="00306170">
        <w:trPr>
          <w:cantSplit/>
          <w:trHeight w:val="143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организации-заявителя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06170" w:rsidTr="00306170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организации-заявителя, </w:t>
            </w:r>
            <w:proofErr w:type="spellStart"/>
            <w:r>
              <w:rPr>
                <w:sz w:val="24"/>
                <w:szCs w:val="24"/>
              </w:rPr>
              <w:t>веб-сайт</w:t>
            </w:r>
            <w:proofErr w:type="spellEnd"/>
            <w:r>
              <w:rPr>
                <w:sz w:val="24"/>
                <w:szCs w:val="24"/>
              </w:rPr>
              <w:t xml:space="preserve"> (при наличии), адр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са страниц в </w:t>
            </w:r>
            <w:proofErr w:type="spellStart"/>
            <w:r>
              <w:rPr>
                <w:sz w:val="24"/>
                <w:szCs w:val="24"/>
              </w:rPr>
              <w:t>соцсетях</w:t>
            </w:r>
            <w:proofErr w:type="spellEnd"/>
            <w:r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06170" w:rsidTr="00306170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проекта, исчисляемый в днях (месяцах)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06170" w:rsidTr="00306170">
        <w:trPr>
          <w:trHeight w:val="27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Краткая аннотация проекта (не более 2000 знаков): </w:t>
            </w:r>
          </w:p>
          <w:p w:rsidR="00306170" w:rsidRDefault="00306170" w:rsidP="00306170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цель, </w:t>
            </w:r>
          </w:p>
          <w:p w:rsidR="00306170" w:rsidRDefault="00306170" w:rsidP="00306170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</w:p>
          <w:p w:rsidR="00306170" w:rsidRDefault="00306170" w:rsidP="00306170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аудитория,</w:t>
            </w:r>
          </w:p>
          <w:p w:rsidR="00306170" w:rsidRDefault="00306170" w:rsidP="00306170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реализации,</w:t>
            </w:r>
          </w:p>
          <w:p w:rsidR="00306170" w:rsidRDefault="00306170" w:rsidP="00306170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запланированных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роприятий, </w:t>
            </w:r>
          </w:p>
          <w:p w:rsidR="00306170" w:rsidRDefault="00306170" w:rsidP="00306170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(количес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 качественные показатели).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</w:tr>
      <w:tr w:rsidR="00306170" w:rsidTr="00306170">
        <w:trPr>
          <w:cantSplit/>
          <w:trHeight w:val="278"/>
        </w:trPr>
        <w:tc>
          <w:tcPr>
            <w:tcW w:w="4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Запрашиваемые средства субсидии на финансовое обеспечение затрат по выполнению работ, связанных с реализац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ей </w:t>
            </w:r>
            <w:r>
              <w:rPr>
                <w:rStyle w:val="fontstyle01"/>
                <w:sz w:val="24"/>
                <w:szCs w:val="24"/>
              </w:rPr>
              <w:t xml:space="preserve">социально значимого проекта </w:t>
            </w:r>
            <w:r>
              <w:rPr>
                <w:sz w:val="24"/>
                <w:szCs w:val="24"/>
              </w:rPr>
              <w:t>(не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лее 250 000 рублей)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руб.</w:t>
            </w:r>
          </w:p>
          <w:p w:rsidR="00306170" w:rsidRDefault="00306170" w:rsidP="001E14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(цифрами)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руб.</w:t>
            </w:r>
          </w:p>
          <w:p w:rsidR="00306170" w:rsidRDefault="00306170" w:rsidP="001E14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(прописью)</w:t>
            </w:r>
          </w:p>
        </w:tc>
      </w:tr>
      <w:tr w:rsidR="00306170" w:rsidTr="00306170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170" w:rsidRDefault="00306170" w:rsidP="001E14D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170" w:rsidRDefault="00306170" w:rsidP="001E1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306170" w:rsidRDefault="00306170" w:rsidP="003061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170" w:rsidRDefault="00306170" w:rsidP="00306170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Декларирую соответствие организации-заявителя всем требованиям, пред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являемым к получателям субсидии Порядком предоставления субсидий из средств бюджета города Нижнего Новгорода на финансовое обеспечение затрат по выполнению работ, связанных с реализацией </w:t>
      </w:r>
      <w:r>
        <w:rPr>
          <w:rStyle w:val="fontstyle01"/>
        </w:rPr>
        <w:t>социально значимых проектов организаций, включенных в перечень победителей городского конкурса социал</w:t>
      </w:r>
      <w:r>
        <w:rPr>
          <w:rStyle w:val="fontstyle01"/>
        </w:rPr>
        <w:t>ь</w:t>
      </w:r>
      <w:r>
        <w:rPr>
          <w:rStyle w:val="fontstyle01"/>
        </w:rPr>
        <w:t xml:space="preserve">ных проектов «Открытый Нижний», и </w:t>
      </w:r>
      <w:r>
        <w:rPr>
          <w:bCs/>
          <w:color w:val="000000"/>
          <w:sz w:val="28"/>
          <w:szCs w:val="28"/>
        </w:rPr>
        <w:t>Положением о городском конкурсе соц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альных проектов «Открытый Нижний»,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утвержденными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Нижнего Новгорода.</w:t>
      </w:r>
      <w:proofErr w:type="gramEnd"/>
    </w:p>
    <w:p w:rsidR="00306170" w:rsidRDefault="00306170" w:rsidP="003061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170" w:rsidRDefault="00306170" w:rsidP="003061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(указывается должность)</w:t>
      </w:r>
    </w:p>
    <w:p w:rsidR="00306170" w:rsidRDefault="00306170" w:rsidP="003061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_________________ </w:t>
      </w:r>
    </w:p>
    <w:p w:rsidR="00306170" w:rsidRPr="004C63E4" w:rsidRDefault="00306170" w:rsidP="003061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E4">
        <w:rPr>
          <w:rFonts w:ascii="Times New Roman" w:hAnsi="Times New Roman" w:cs="Times New Roman"/>
          <w:sz w:val="24"/>
          <w:szCs w:val="24"/>
        </w:rPr>
        <w:t xml:space="preserve">      (подпись)                            (Ф.И.О.)</w:t>
      </w:r>
    </w:p>
    <w:p w:rsidR="00306170" w:rsidRDefault="00306170" w:rsidP="003061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6170" w:rsidRPr="004C63E4" w:rsidRDefault="00306170" w:rsidP="003061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E4">
        <w:rPr>
          <w:rFonts w:ascii="Times New Roman" w:hAnsi="Times New Roman" w:cs="Times New Roman"/>
          <w:sz w:val="24"/>
          <w:szCs w:val="24"/>
        </w:rPr>
        <w:t>М.П.</w:t>
      </w:r>
    </w:p>
    <w:p w:rsidR="00107B32" w:rsidRDefault="00107B32"/>
    <w:sectPr w:rsidR="00107B32" w:rsidSect="003061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06A"/>
    <w:multiLevelType w:val="hybridMultilevel"/>
    <w:tmpl w:val="CA9E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6170"/>
    <w:rsid w:val="00007AD0"/>
    <w:rsid w:val="00107B32"/>
    <w:rsid w:val="002940A2"/>
    <w:rsid w:val="002D2D85"/>
    <w:rsid w:val="00306170"/>
    <w:rsid w:val="003F6573"/>
    <w:rsid w:val="00517A5D"/>
    <w:rsid w:val="00A732FF"/>
    <w:rsid w:val="00AF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06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30617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kosorotikova</dc:creator>
  <cp:lastModifiedBy>kosorotikova</cp:lastModifiedBy>
  <cp:revision>1</cp:revision>
  <dcterms:created xsi:type="dcterms:W3CDTF">2021-08-25T09:39:00Z</dcterms:created>
  <dcterms:modified xsi:type="dcterms:W3CDTF">2021-08-25T09:40:00Z</dcterms:modified>
</cp:coreProperties>
</file>